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AANMELDINGSFORMULIER  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ste</w:t>
      </w:r>
      <w:r w:rsidDel="00000000" w:rsidR="00000000" w:rsidRPr="00000000">
        <w:rPr>
          <w:b w:val="1"/>
          <w:sz w:val="24"/>
          <w:szCs w:val="24"/>
          <w:rtl w:val="0"/>
        </w:rPr>
        <w:t xml:space="preserve"> HEILIGE COMMUNIE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R.K. SURINAAMSE PETRUS DONDERS PAROCHIE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Mathenesserdijk 23</w:t>
        <w:br w:type="textWrapping"/>
        <w:t xml:space="preserve">3027BA Rotterdam</w:t>
        <w:br w:type="textWrapping"/>
        <w:t xml:space="preserve">Telefoonnummer. 010-412 2686</w:t>
        <w:br w:type="textWrapping"/>
        <w:t xml:space="preserve">E-mail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surinaamseparochie@gmail.com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 dit formulier kunt u uw kind aanmelden voor de Eerste H. Communie. Inschrijving kan alleen plaatsvinden als u alle gegevens heeft ingevuld.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GEGEVENS VAN HET KIND</w:t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0"/>
        <w:gridCol w:w="3518"/>
        <w:gridCol w:w="3600"/>
        <w:tblGridChange w:id="0">
          <w:tblGrid>
            <w:gridCol w:w="3070"/>
            <w:gridCol w:w="3518"/>
            <w:gridCol w:w="3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Roepnaam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Doopnamen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Achternaam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Geboortedatum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Jongen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Meisje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 Doop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Naam en plaats doopparochie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CONTACTGEGEVENS OUDER/VERZORGER</w:t>
      </w:r>
    </w:p>
    <w:tbl>
      <w:tblPr>
        <w:tblStyle w:val="Table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8"/>
        <w:gridCol w:w="3510"/>
        <w:gridCol w:w="3600"/>
        <w:tblGridChange w:id="0">
          <w:tblGrid>
            <w:gridCol w:w="3078"/>
            <w:gridCol w:w="3510"/>
            <w:gridCol w:w="3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Voor (-doop)namen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Achternaam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 :    Straat </w:t>
              <w:br w:type="textWrapping"/>
              <w:br w:type="textWrapping"/>
              <w:t xml:space="preserve">Postcode en Plaats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OPMERKINGEN</w:t>
      </w:r>
    </w:p>
    <w:tbl>
      <w:tblPr>
        <w:tblStyle w:val="Table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rinaamseparoch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